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A903C" w14:textId="77777777" w:rsidR="0016313A" w:rsidRDefault="0016313A" w:rsidP="0016313A">
      <w:pPr>
        <w:spacing w:after="0"/>
        <w:outlineLvl w:val="0"/>
        <w:rPr>
          <w:b/>
          <w:sz w:val="52"/>
          <w:szCs w:val="52"/>
        </w:rPr>
      </w:pPr>
    </w:p>
    <w:p w14:paraId="4F702FDD" w14:textId="6CD942F5" w:rsidR="00E67D20" w:rsidRPr="00582828" w:rsidRDefault="00E3134B" w:rsidP="003E713A">
      <w:pPr>
        <w:spacing w:after="0"/>
        <w:jc w:val="center"/>
        <w:outlineLvl w:val="0"/>
        <w:rPr>
          <w:b/>
          <w:sz w:val="44"/>
        </w:rPr>
      </w:pPr>
      <w:r w:rsidRPr="00E3134B">
        <w:rPr>
          <w:b/>
          <w:sz w:val="44"/>
        </w:rPr>
        <w:t>Job Description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688"/>
        <w:gridCol w:w="2273"/>
        <w:gridCol w:w="4962"/>
      </w:tblGrid>
      <w:tr w:rsidR="00E3134B" w:rsidRPr="00E3134B" w14:paraId="06055428" w14:textId="77777777" w:rsidTr="00482AF2">
        <w:trPr>
          <w:trHeight w:val="335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C78F97B" w14:textId="411AAC12" w:rsidR="00E3134B" w:rsidRPr="00E3134B" w:rsidRDefault="00E3134B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E3134B">
              <w:rPr>
                <w:rFonts w:asciiTheme="minorHAnsi" w:hAnsiTheme="minorHAnsi" w:cstheme="minorHAnsi"/>
                <w:b/>
              </w:rPr>
              <w:t>Job Title: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795A9" w14:textId="7921ED42" w:rsidR="00E3134B" w:rsidRPr="00E3134B" w:rsidRDefault="005B1DD9" w:rsidP="00E3134B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Precast </w:t>
            </w:r>
            <w:r w:rsidR="00471B60">
              <w:rPr>
                <w:rFonts w:asciiTheme="minorHAnsi" w:hAnsiTheme="minorHAnsi" w:cstheme="minorHAnsi"/>
              </w:rPr>
              <w:t>Shop Detailer</w:t>
            </w:r>
          </w:p>
        </w:tc>
      </w:tr>
      <w:tr w:rsidR="00E3134B" w:rsidRPr="00E3134B" w14:paraId="696762CA" w14:textId="77777777" w:rsidTr="00482AF2">
        <w:trPr>
          <w:trHeight w:val="321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57A3B41" w14:textId="56B813AB" w:rsidR="00E3134B" w:rsidRPr="00E3134B" w:rsidRDefault="00E3134B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E3134B">
              <w:rPr>
                <w:rFonts w:asciiTheme="minorHAnsi" w:hAnsiTheme="minorHAnsi" w:cstheme="minorHAnsi"/>
                <w:b/>
              </w:rPr>
              <w:t>Reporting to: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FF359" w14:textId="720EF240" w:rsidR="00E3134B" w:rsidRPr="00E3134B" w:rsidRDefault="00F8370B" w:rsidP="00E3134B">
            <w:pPr>
              <w:pStyle w:val="Standard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Manager</w:t>
            </w:r>
          </w:p>
        </w:tc>
      </w:tr>
      <w:tr w:rsidR="00E3134B" w:rsidRPr="00E3134B" w14:paraId="027BB850" w14:textId="77777777" w:rsidTr="00482AF2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E45C7D5" w14:textId="1A3643AE" w:rsidR="00E3134B" w:rsidRPr="00E3134B" w:rsidRDefault="00E3134B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Direct reports</w:t>
            </w:r>
            <w:r w:rsidRPr="00E3134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0182A" w14:textId="314F1148" w:rsidR="00E3134B" w:rsidRPr="00E3134B" w:rsidRDefault="00DD68A2" w:rsidP="00E3134B">
            <w:pPr>
              <w:pStyle w:val="Standard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0</w:t>
            </w:r>
          </w:p>
        </w:tc>
      </w:tr>
      <w:tr w:rsidR="00E3134B" w:rsidRPr="00E3134B" w14:paraId="5B742A74" w14:textId="77777777" w:rsidTr="00482AF2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383BD67" w14:textId="43C16085" w:rsidR="00E3134B" w:rsidRPr="00E3134B" w:rsidRDefault="00E3134B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5D974" w14:textId="08A64042" w:rsidR="00E3134B" w:rsidRPr="00E3134B" w:rsidRDefault="00471B60" w:rsidP="00E3134B">
            <w:pPr>
              <w:pStyle w:val="Standard"/>
              <w:rPr>
                <w:rFonts w:asciiTheme="minorHAnsi" w:hAnsiTheme="minorHAnsi" w:cstheme="minorHAnsi"/>
                <w:highlight w:val="yellow"/>
              </w:rPr>
            </w:pPr>
            <w:r w:rsidRPr="00DD68A2">
              <w:rPr>
                <w:rFonts w:asciiTheme="minorHAnsi" w:hAnsiTheme="minorHAnsi" w:cstheme="minorHAnsi"/>
                <w:highlight w:val="yellow"/>
              </w:rPr>
              <w:t>Ma</w:t>
            </w:r>
            <w:r w:rsidR="0098489D">
              <w:rPr>
                <w:rFonts w:asciiTheme="minorHAnsi" w:hAnsiTheme="minorHAnsi" w:cstheme="minorHAnsi"/>
                <w:highlight w:val="yellow"/>
              </w:rPr>
              <w:t>rch</w:t>
            </w:r>
            <w:bookmarkStart w:id="0" w:name="_GoBack"/>
            <w:bookmarkEnd w:id="0"/>
            <w:r w:rsidRPr="00DD68A2">
              <w:rPr>
                <w:rFonts w:asciiTheme="minorHAnsi" w:hAnsiTheme="minorHAnsi" w:cstheme="minorHAnsi"/>
                <w:highlight w:val="yellow"/>
              </w:rPr>
              <w:t xml:space="preserve"> 201</w:t>
            </w:r>
            <w:r w:rsidR="0098489D">
              <w:rPr>
                <w:rFonts w:asciiTheme="minorHAnsi" w:hAnsiTheme="minorHAnsi" w:cstheme="minorHAnsi"/>
                <w:highlight w:val="yellow"/>
              </w:rPr>
              <w:t>9</w:t>
            </w:r>
          </w:p>
        </w:tc>
      </w:tr>
      <w:tr w:rsidR="00E3134B" w:rsidRPr="00E3134B" w14:paraId="3B915889" w14:textId="77777777" w:rsidTr="00482AF2">
        <w:trPr>
          <w:trHeight w:val="305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F5A7940" w14:textId="70C53A69" w:rsidR="00E3134B" w:rsidRPr="00E3134B" w:rsidRDefault="00E3134B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E3134B">
              <w:rPr>
                <w:rFonts w:asciiTheme="minorHAnsi" w:hAnsiTheme="minorHAnsi" w:cstheme="minorHAnsi"/>
                <w:b/>
              </w:rPr>
              <w:t>Location: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A8231" w14:textId="4C6456D9" w:rsidR="00582828" w:rsidRPr="0093646C" w:rsidRDefault="00E3134B" w:rsidP="00E3134B">
            <w:pPr>
              <w:pStyle w:val="Standard"/>
              <w:rPr>
                <w:rFonts w:asciiTheme="minorHAnsi" w:hAnsiTheme="minorHAnsi" w:cstheme="minorHAnsi"/>
              </w:rPr>
            </w:pPr>
            <w:r w:rsidRPr="00DD68A2">
              <w:rPr>
                <w:rFonts w:asciiTheme="minorHAnsi" w:hAnsiTheme="minorHAnsi" w:cstheme="minorHAnsi"/>
                <w:highlight w:val="yellow"/>
              </w:rPr>
              <w:t>Sydney, New South Wales</w:t>
            </w:r>
          </w:p>
        </w:tc>
      </w:tr>
      <w:tr w:rsidR="0093646C" w:rsidRPr="00E3134B" w14:paraId="0E267176" w14:textId="77777777" w:rsidTr="00482AF2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CF35D56" w14:textId="410920CE" w:rsidR="0093646C" w:rsidRPr="00E3134B" w:rsidRDefault="0093646C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Salary: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07F0A" w14:textId="6302B7B5" w:rsidR="0093646C" w:rsidRPr="00E3134B" w:rsidRDefault="0093646C" w:rsidP="00E3134B">
            <w:pPr>
              <w:pStyle w:val="Standard"/>
              <w:rPr>
                <w:rFonts w:asciiTheme="minorHAnsi" w:hAnsiTheme="minorHAnsi" w:cstheme="minorHAnsi"/>
              </w:rPr>
            </w:pPr>
            <w:r w:rsidRPr="00DD68A2">
              <w:rPr>
                <w:rFonts w:asciiTheme="minorHAnsi" w:hAnsiTheme="minorHAnsi" w:cstheme="minorHAnsi"/>
                <w:highlight w:val="yellow"/>
              </w:rPr>
              <w:t xml:space="preserve">$00,000 + </w:t>
            </w:r>
            <w:r w:rsidR="00471B60" w:rsidRPr="00DD68A2">
              <w:rPr>
                <w:rFonts w:asciiTheme="minorHAnsi" w:hAnsiTheme="minorHAnsi" w:cstheme="minorHAnsi"/>
                <w:highlight w:val="yellow"/>
              </w:rPr>
              <w:t>Super</w:t>
            </w:r>
          </w:p>
        </w:tc>
      </w:tr>
      <w:tr w:rsidR="0093646C" w:rsidRPr="00E3134B" w14:paraId="3E7EE4A4" w14:textId="77777777" w:rsidTr="00482AF2"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88CE5" w14:textId="77777777" w:rsidR="0093646C" w:rsidRDefault="0093646C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21FE9" w14:textId="77777777" w:rsidR="0093646C" w:rsidRDefault="0093646C" w:rsidP="00E3134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2E49C3" w:rsidRPr="00E3134B" w14:paraId="306E9AF6" w14:textId="77777777" w:rsidTr="00482AF2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1F44E0BE" w14:textId="0AB6AA0D" w:rsidR="002E49C3" w:rsidRPr="00E3134B" w:rsidRDefault="002E49C3" w:rsidP="00E3134B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Purpose of position:</w:t>
            </w:r>
          </w:p>
        </w:tc>
      </w:tr>
      <w:tr w:rsidR="00475F91" w:rsidRPr="00E3134B" w14:paraId="472D4C5B" w14:textId="77777777" w:rsidTr="00482AF2"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</w:tcPr>
          <w:p w14:paraId="31A5F824" w14:textId="23E1D297" w:rsidR="005B1DD9" w:rsidRPr="00A27D28" w:rsidRDefault="009D53CD" w:rsidP="0016313A">
            <w:pPr>
              <w:pStyle w:val="Standard"/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purpose </w:t>
            </w:r>
            <w:r w:rsidR="00475F91" w:rsidRPr="00A27D28">
              <w:rPr>
                <w:rFonts w:asciiTheme="minorHAnsi" w:hAnsiTheme="minorHAnsi" w:cstheme="minorHAnsi"/>
              </w:rPr>
              <w:t xml:space="preserve">of the </w:t>
            </w:r>
            <w:r w:rsidR="00DD68A2">
              <w:rPr>
                <w:rFonts w:asciiTheme="minorHAnsi" w:hAnsiTheme="minorHAnsi" w:cstheme="minorHAnsi"/>
              </w:rPr>
              <w:t xml:space="preserve">Shop Detailer </w:t>
            </w:r>
            <w:r w:rsidR="00475F91" w:rsidRPr="00A27D28">
              <w:rPr>
                <w:rFonts w:asciiTheme="minorHAnsi" w:hAnsiTheme="minorHAnsi" w:cstheme="minorHAnsi"/>
              </w:rPr>
              <w:t>is to</w:t>
            </w:r>
            <w:r w:rsidR="00484877">
              <w:rPr>
                <w:rFonts w:asciiTheme="minorHAnsi" w:hAnsiTheme="minorHAnsi" w:cstheme="minorHAnsi"/>
              </w:rPr>
              <w:t xml:space="preserve"> </w:t>
            </w:r>
            <w:r w:rsidR="00C70EE6">
              <w:rPr>
                <w:rFonts w:asciiTheme="minorHAnsi" w:hAnsiTheme="minorHAnsi" w:cstheme="minorHAnsi"/>
              </w:rPr>
              <w:t>complete all shop drawings for comme</w:t>
            </w:r>
            <w:r w:rsidR="000A0271">
              <w:rPr>
                <w:rFonts w:asciiTheme="minorHAnsi" w:hAnsiTheme="minorHAnsi" w:cstheme="minorHAnsi"/>
              </w:rPr>
              <w:t>rcial building projects using various software. The Shop Detailer pr</w:t>
            </w:r>
            <w:r w:rsidR="00AF4BE6">
              <w:rPr>
                <w:rFonts w:asciiTheme="minorHAnsi" w:hAnsiTheme="minorHAnsi" w:cstheme="minorHAnsi"/>
              </w:rPr>
              <w:t>oduces all precast drawings as directed</w:t>
            </w:r>
            <w:r w:rsidR="000A0271">
              <w:rPr>
                <w:rFonts w:asciiTheme="minorHAnsi" w:hAnsiTheme="minorHAnsi" w:cstheme="minorHAnsi"/>
              </w:rPr>
              <w:t xml:space="preserve"> b</w:t>
            </w:r>
            <w:r w:rsidR="00AF4BE6">
              <w:rPr>
                <w:rFonts w:asciiTheme="minorHAnsi" w:hAnsiTheme="minorHAnsi" w:cstheme="minorHAnsi"/>
              </w:rPr>
              <w:t>y the client including issu</w:t>
            </w:r>
            <w:r w:rsidR="000A0271">
              <w:rPr>
                <w:rFonts w:asciiTheme="minorHAnsi" w:hAnsiTheme="minorHAnsi" w:cstheme="minorHAnsi"/>
              </w:rPr>
              <w:t xml:space="preserve">ing drawings to production, assisting and resolving technical issues and checking precast drawings </w:t>
            </w:r>
            <w:r w:rsidR="00AF4BE6">
              <w:rPr>
                <w:rFonts w:asciiTheme="minorHAnsi" w:hAnsiTheme="minorHAnsi" w:cstheme="minorHAnsi"/>
              </w:rPr>
              <w:t>produced by others as required</w:t>
            </w:r>
            <w:r w:rsidR="0016313A">
              <w:rPr>
                <w:rFonts w:asciiTheme="minorHAnsi" w:hAnsiTheme="minorHAnsi" w:cstheme="minorHAnsi"/>
              </w:rPr>
              <w:t xml:space="preserve">. Detailer is not limited to general arrangement and shop drawing as well as </w:t>
            </w:r>
            <w:r w:rsidR="0016313A" w:rsidRPr="0016313A">
              <w:rPr>
                <w:rFonts w:asciiTheme="minorHAnsi" w:hAnsiTheme="minorHAnsi" w:cstheme="minorHAnsi"/>
                <w:color w:val="000000" w:themeColor="text1"/>
              </w:rPr>
              <w:t>c</w:t>
            </w:r>
            <w:r w:rsidR="00655690" w:rsidRPr="0016313A">
              <w:rPr>
                <w:rFonts w:asciiTheme="minorHAnsi" w:hAnsiTheme="minorHAnsi" w:cstheme="minorHAnsi"/>
                <w:color w:val="000000" w:themeColor="text1"/>
              </w:rPr>
              <w:t xml:space="preserve">omplete </w:t>
            </w:r>
            <w:r w:rsidR="005B1DD9" w:rsidRPr="0016313A">
              <w:rPr>
                <w:rFonts w:asciiTheme="minorHAnsi" w:hAnsiTheme="minorHAnsi" w:cstheme="minorHAnsi"/>
                <w:color w:val="000000" w:themeColor="text1"/>
              </w:rPr>
              <w:t>shop drawings</w:t>
            </w:r>
            <w:r w:rsidR="00655690" w:rsidRPr="0016313A">
              <w:rPr>
                <w:rFonts w:asciiTheme="minorHAnsi" w:hAnsiTheme="minorHAnsi" w:cstheme="minorHAnsi"/>
                <w:color w:val="000000" w:themeColor="text1"/>
              </w:rPr>
              <w:t xml:space="preserve"> for manufacture</w:t>
            </w:r>
            <w:r w:rsidR="0016313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475F91" w:rsidRPr="00E3134B" w14:paraId="26D65EDB" w14:textId="77777777" w:rsidTr="00482AF2">
        <w:trPr>
          <w:trHeight w:val="395"/>
        </w:trPr>
        <w:tc>
          <w:tcPr>
            <w:tcW w:w="9918" w:type="dxa"/>
            <w:gridSpan w:val="3"/>
            <w:tcBorders>
              <w:bottom w:val="nil"/>
            </w:tcBorders>
          </w:tcPr>
          <w:p w14:paraId="46041CEC" w14:textId="773509B7" w:rsidR="00475F91" w:rsidRPr="00A27D28" w:rsidRDefault="00475F91" w:rsidP="00475F9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27D28">
              <w:rPr>
                <w:rFonts w:asciiTheme="minorHAnsi" w:hAnsiTheme="minorHAnsi" w:cstheme="minorHAnsi"/>
                <w:b/>
              </w:rPr>
              <w:t>Stakeholders:</w:t>
            </w:r>
          </w:p>
        </w:tc>
      </w:tr>
      <w:tr w:rsidR="00B62310" w:rsidRPr="00E3134B" w14:paraId="7A2E645D" w14:textId="77777777" w:rsidTr="00482AF2">
        <w:trPr>
          <w:trHeight w:val="586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</w:tcPr>
          <w:p w14:paraId="33ECA06A" w14:textId="77777777" w:rsidR="006825A3" w:rsidRPr="0016313A" w:rsidRDefault="006825A3" w:rsidP="009D53CD">
            <w:pPr>
              <w:pStyle w:val="Standard"/>
              <w:rPr>
                <w:rFonts w:asciiTheme="minorHAnsi" w:hAnsiTheme="minorHAnsi" w:cstheme="minorHAnsi"/>
                <w:i/>
              </w:rPr>
            </w:pPr>
            <w:r w:rsidRPr="0016313A">
              <w:rPr>
                <w:rFonts w:asciiTheme="minorHAnsi" w:hAnsiTheme="minorHAnsi" w:cstheme="minorHAnsi"/>
                <w:i/>
              </w:rPr>
              <w:t>Internal Stakeholders:</w:t>
            </w:r>
            <w:r w:rsidR="002A6A53" w:rsidRPr="0016313A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6D2E92F5" w14:textId="46F55A6F" w:rsidR="006825A3" w:rsidRDefault="00185467" w:rsidP="009D53CD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Managers and employees of (</w:t>
            </w:r>
            <w:r w:rsidRPr="00185467">
              <w:rPr>
                <w:rFonts w:asciiTheme="minorHAnsi" w:hAnsiTheme="minorHAnsi" w:cstheme="minorHAnsi"/>
                <w:highlight w:val="yellow"/>
              </w:rPr>
              <w:t>company</w:t>
            </w:r>
            <w:r w:rsidR="0016313A">
              <w:rPr>
                <w:rFonts w:asciiTheme="minorHAnsi" w:hAnsiTheme="minorHAnsi" w:cstheme="minorHAnsi"/>
                <w:highlight w:val="yellow"/>
              </w:rPr>
              <w:t>‘</w:t>
            </w:r>
            <w:r w:rsidRPr="00185467">
              <w:rPr>
                <w:rFonts w:asciiTheme="minorHAnsi" w:hAnsiTheme="minorHAnsi" w:cstheme="minorHAnsi"/>
                <w:highlight w:val="yellow"/>
              </w:rPr>
              <w:t>s name</w:t>
            </w:r>
            <w:r>
              <w:rPr>
                <w:rFonts w:asciiTheme="minorHAnsi" w:hAnsiTheme="minorHAnsi" w:cstheme="minorHAnsi"/>
              </w:rPr>
              <w:t>)</w:t>
            </w:r>
            <w:r w:rsidR="00053018">
              <w:rPr>
                <w:rFonts w:asciiTheme="minorHAnsi" w:hAnsiTheme="minorHAnsi" w:cstheme="minorHAnsi"/>
              </w:rPr>
              <w:t xml:space="preserve"> including other detailers, engineers and production team</w:t>
            </w:r>
          </w:p>
          <w:p w14:paraId="75EAF5D3" w14:textId="77777777" w:rsidR="00185467" w:rsidRPr="00125AE9" w:rsidRDefault="00185467" w:rsidP="009D53CD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76FE1C6" w14:textId="126B6044" w:rsidR="006825A3" w:rsidRPr="0016313A" w:rsidRDefault="009D53CD" w:rsidP="009D53CD">
            <w:pPr>
              <w:pStyle w:val="Standard"/>
              <w:rPr>
                <w:rFonts w:asciiTheme="minorHAnsi" w:hAnsiTheme="minorHAnsi" w:cstheme="minorHAnsi"/>
                <w:i/>
              </w:rPr>
            </w:pPr>
            <w:r w:rsidRPr="0016313A">
              <w:rPr>
                <w:rFonts w:asciiTheme="minorHAnsi" w:hAnsiTheme="minorHAnsi" w:cstheme="minorHAnsi"/>
                <w:i/>
              </w:rPr>
              <w:t>External Stakeholders</w:t>
            </w:r>
            <w:r w:rsidR="006825A3" w:rsidRPr="0016313A">
              <w:rPr>
                <w:rFonts w:asciiTheme="minorHAnsi" w:hAnsiTheme="minorHAnsi" w:cstheme="minorHAnsi"/>
                <w:i/>
              </w:rPr>
              <w:t>:</w:t>
            </w:r>
          </w:p>
          <w:p w14:paraId="3C58BC3D" w14:textId="0B5C9A48" w:rsidR="00A96880" w:rsidRPr="00125AE9" w:rsidRDefault="00A96880" w:rsidP="009D53CD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Clients, </w:t>
            </w:r>
            <w:r w:rsidR="000A0271">
              <w:rPr>
                <w:rFonts w:asciiTheme="minorHAnsi" w:hAnsiTheme="minorHAnsi" w:cstheme="minorHAnsi"/>
              </w:rPr>
              <w:t>engineers, architects and project managers</w:t>
            </w:r>
            <w:r w:rsidR="000F61C9">
              <w:rPr>
                <w:rFonts w:asciiTheme="minorHAnsi" w:hAnsiTheme="minorHAnsi" w:cstheme="minorHAnsi"/>
              </w:rPr>
              <w:t>/coordinators and other detailers</w:t>
            </w:r>
          </w:p>
          <w:p w14:paraId="7314A5ED" w14:textId="286D571D" w:rsidR="009D53CD" w:rsidRPr="00A27D28" w:rsidRDefault="009D53CD" w:rsidP="001311C1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974C99" w:rsidRPr="00E3134B" w14:paraId="54B1B522" w14:textId="77777777" w:rsidTr="00482AF2">
        <w:tc>
          <w:tcPr>
            <w:tcW w:w="9918" w:type="dxa"/>
            <w:gridSpan w:val="3"/>
            <w:tcBorders>
              <w:bottom w:val="nil"/>
            </w:tcBorders>
          </w:tcPr>
          <w:p w14:paraId="0D1C06AB" w14:textId="77777777" w:rsidR="00974C99" w:rsidRDefault="008679D1" w:rsidP="00475F9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27D28">
              <w:rPr>
                <w:rFonts w:asciiTheme="minorHAnsi" w:hAnsiTheme="minorHAnsi" w:cstheme="minorHAnsi"/>
                <w:b/>
              </w:rPr>
              <w:t>Key duties and Responsibilities:</w:t>
            </w:r>
          </w:p>
          <w:p w14:paraId="69A4071C" w14:textId="26CFCDEF" w:rsidR="00B62310" w:rsidRPr="00B62310" w:rsidRDefault="00B62310" w:rsidP="00475F91">
            <w:pPr>
              <w:pStyle w:val="Standard"/>
              <w:rPr>
                <w:rFonts w:asciiTheme="minorHAnsi" w:hAnsiTheme="minorHAnsi" w:cstheme="minorHAnsi"/>
                <w:b/>
                <w:sz w:val="8"/>
                <w:highlight w:val="yellow"/>
              </w:rPr>
            </w:pPr>
          </w:p>
        </w:tc>
      </w:tr>
      <w:tr w:rsidR="00974C99" w:rsidRPr="00E3134B" w14:paraId="484A072C" w14:textId="77777777" w:rsidTr="00482AF2">
        <w:tc>
          <w:tcPr>
            <w:tcW w:w="9918" w:type="dxa"/>
            <w:gridSpan w:val="3"/>
            <w:tcBorders>
              <w:top w:val="nil"/>
            </w:tcBorders>
          </w:tcPr>
          <w:p w14:paraId="52B4A3FE" w14:textId="1C841B57" w:rsidR="00F64F12" w:rsidRPr="00323BB9" w:rsidRDefault="00F64F12" w:rsidP="00F64F12">
            <w:pPr>
              <w:pStyle w:val="Standard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14:paraId="7C8F259D" w14:textId="68CFA80D" w:rsidR="009835BA" w:rsidRPr="0028282C" w:rsidRDefault="009835BA" w:rsidP="00323BB9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sz w:val="24"/>
              </w:rPr>
            </w:pPr>
            <w:r w:rsidRPr="0028282C">
              <w:rPr>
                <w:rFonts w:asciiTheme="minorHAnsi" w:hAnsiTheme="minorHAnsi" w:cstheme="minorHAnsi"/>
                <w:sz w:val="24"/>
              </w:rPr>
              <w:t>Preparin</w:t>
            </w:r>
            <w:r w:rsidR="00655690">
              <w:rPr>
                <w:rFonts w:asciiTheme="minorHAnsi" w:hAnsiTheme="minorHAnsi" w:cstheme="minorHAnsi"/>
                <w:sz w:val="24"/>
              </w:rPr>
              <w:t>g Shop Drawings of Precast element</w:t>
            </w:r>
            <w:r w:rsidRPr="0028282C">
              <w:rPr>
                <w:rFonts w:asciiTheme="minorHAnsi" w:hAnsiTheme="minorHAnsi" w:cstheme="minorHAnsi"/>
                <w:sz w:val="24"/>
              </w:rPr>
              <w:t xml:space="preserve"> using </w:t>
            </w:r>
            <w:r w:rsidR="008E5996">
              <w:rPr>
                <w:rFonts w:asciiTheme="minorHAnsi" w:hAnsiTheme="minorHAnsi" w:cstheme="minorHAnsi"/>
                <w:sz w:val="24"/>
                <w:highlight w:val="yellow"/>
              </w:rPr>
              <w:t>(AutoCAD?)</w:t>
            </w:r>
            <w:r w:rsidR="00FE4998">
              <w:rPr>
                <w:rFonts w:asciiTheme="minorHAnsi" w:hAnsiTheme="minorHAnsi" w:cstheme="minorHAnsi"/>
                <w:sz w:val="24"/>
              </w:rPr>
              <w:t xml:space="preserve"> Software</w:t>
            </w:r>
          </w:p>
          <w:p w14:paraId="1AA2E85B" w14:textId="39E794D9" w:rsidR="009835BA" w:rsidRPr="00FE4998" w:rsidRDefault="009835BA" w:rsidP="00FE4998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sz w:val="24"/>
              </w:rPr>
            </w:pPr>
            <w:r w:rsidRPr="0028282C">
              <w:rPr>
                <w:rFonts w:asciiTheme="minorHAnsi" w:hAnsiTheme="minorHAnsi" w:cstheme="minorHAnsi"/>
                <w:sz w:val="24"/>
              </w:rPr>
              <w:t>Coordinating with Client’s Project coordinator, Project Engin</w:t>
            </w:r>
            <w:r w:rsidR="00655690">
              <w:rPr>
                <w:rFonts w:asciiTheme="minorHAnsi" w:hAnsiTheme="minorHAnsi" w:cstheme="minorHAnsi"/>
                <w:sz w:val="24"/>
              </w:rPr>
              <w:t>eer, Project Architect and other trades on the project</w:t>
            </w:r>
            <w:r w:rsidRPr="00FE4998">
              <w:rPr>
                <w:rFonts w:asciiTheme="minorHAnsi" w:hAnsiTheme="minorHAnsi" w:cstheme="minorHAnsi"/>
                <w:sz w:val="24"/>
              </w:rPr>
              <w:t xml:space="preserve"> regarding any issues that will arise during </w:t>
            </w:r>
            <w:r w:rsidR="00FE4998">
              <w:rPr>
                <w:rFonts w:asciiTheme="minorHAnsi" w:hAnsiTheme="minorHAnsi" w:cstheme="minorHAnsi"/>
                <w:sz w:val="24"/>
              </w:rPr>
              <w:t>3D Modeling and during preparation of shop drawings</w:t>
            </w:r>
          </w:p>
          <w:p w14:paraId="2544ACD2" w14:textId="435FB7DF" w:rsidR="009835BA" w:rsidRPr="00655690" w:rsidRDefault="00655690" w:rsidP="00655690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Documentation of all cast-in items required for the manufacture of the precast elements sur</w:t>
            </w:r>
          </w:p>
          <w:p w14:paraId="233128A3" w14:textId="742A6AC9" w:rsidR="00482AF2" w:rsidRPr="0028282C" w:rsidRDefault="00482AF2" w:rsidP="00323BB9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sz w:val="24"/>
              </w:rPr>
            </w:pPr>
            <w:r w:rsidRPr="0028282C">
              <w:rPr>
                <w:rFonts w:asciiTheme="minorHAnsi" w:hAnsiTheme="minorHAnsi" w:cstheme="minorHAnsi"/>
                <w:sz w:val="24"/>
              </w:rPr>
              <w:t>Coordinate and liaise with Builders, Architects, Engineers and sub-contract</w:t>
            </w:r>
            <w:r w:rsidR="00655690">
              <w:rPr>
                <w:rFonts w:asciiTheme="minorHAnsi" w:hAnsiTheme="minorHAnsi" w:cstheme="minorHAnsi"/>
                <w:sz w:val="24"/>
              </w:rPr>
              <w:t>or</w:t>
            </w:r>
            <w:r w:rsidRPr="0028282C">
              <w:rPr>
                <w:rFonts w:asciiTheme="minorHAnsi" w:hAnsiTheme="minorHAnsi" w:cstheme="minorHAnsi"/>
                <w:sz w:val="24"/>
              </w:rPr>
              <w:t>s to request information req</w:t>
            </w:r>
            <w:r w:rsidR="000B688C">
              <w:rPr>
                <w:rFonts w:asciiTheme="minorHAnsi" w:hAnsiTheme="minorHAnsi" w:cstheme="minorHAnsi"/>
                <w:sz w:val="24"/>
              </w:rPr>
              <w:t>uired to complete shop drawings</w:t>
            </w:r>
          </w:p>
          <w:p w14:paraId="4E2C7D3C" w14:textId="6A3DCADC" w:rsidR="00482AF2" w:rsidRPr="0028282C" w:rsidRDefault="00482AF2" w:rsidP="00323BB9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sz w:val="24"/>
              </w:rPr>
            </w:pPr>
            <w:r w:rsidRPr="0028282C">
              <w:rPr>
                <w:rFonts w:asciiTheme="minorHAnsi" w:hAnsiTheme="minorHAnsi" w:cstheme="minorHAnsi"/>
                <w:sz w:val="24"/>
              </w:rPr>
              <w:t>Comply with all relevant building codes, Australian Standards and guidelines that impact drafting and design</w:t>
            </w:r>
          </w:p>
          <w:p w14:paraId="4E83DD8C" w14:textId="633DA9B7" w:rsidR="00482AF2" w:rsidRDefault="00482AF2" w:rsidP="00323BB9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sz w:val="24"/>
              </w:rPr>
            </w:pPr>
            <w:r w:rsidRPr="0028282C">
              <w:rPr>
                <w:rFonts w:asciiTheme="minorHAnsi" w:hAnsiTheme="minorHAnsi" w:cstheme="minorHAnsi"/>
                <w:sz w:val="24"/>
              </w:rPr>
              <w:t>Ensure all drawings/designs are completed using design best practice and appropriate templates and client standards</w:t>
            </w:r>
          </w:p>
          <w:p w14:paraId="4FA4C58B" w14:textId="768A0D24" w:rsidR="008804D9" w:rsidRPr="0028282C" w:rsidRDefault="008804D9" w:rsidP="00323BB9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Ensure communication with production team and inform of any potential delays or concerns</w:t>
            </w:r>
          </w:p>
          <w:p w14:paraId="6B0876E5" w14:textId="29ADA72E" w:rsidR="00482AF2" w:rsidRDefault="00482AF2" w:rsidP="00323BB9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sz w:val="24"/>
              </w:rPr>
            </w:pPr>
            <w:r w:rsidRPr="0028282C">
              <w:rPr>
                <w:rFonts w:asciiTheme="minorHAnsi" w:hAnsiTheme="minorHAnsi" w:cstheme="minorHAnsi"/>
                <w:sz w:val="24"/>
              </w:rPr>
              <w:t>Ensure all drawings are produced to comply to project schedule and client requirements</w:t>
            </w:r>
          </w:p>
          <w:p w14:paraId="28C49037" w14:textId="1A4F8D38" w:rsidR="002748B0" w:rsidRDefault="00245215" w:rsidP="00323BB9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Ensure</w:t>
            </w:r>
            <w:r w:rsidR="00731F64">
              <w:rPr>
                <w:rFonts w:asciiTheme="minorHAnsi" w:hAnsiTheme="minorHAnsi" w:cstheme="minorHAnsi"/>
                <w:sz w:val="24"/>
              </w:rPr>
              <w:t xml:space="preserve"> Health and Safety</w:t>
            </w:r>
            <w:r>
              <w:rPr>
                <w:rFonts w:asciiTheme="minorHAnsi" w:hAnsiTheme="minorHAnsi" w:cstheme="minorHAnsi"/>
                <w:sz w:val="24"/>
              </w:rPr>
              <w:t xml:space="preserve"> standard are meet and raise any concerns with management</w:t>
            </w:r>
          </w:p>
          <w:p w14:paraId="78E95BE8" w14:textId="178A0336" w:rsidR="00655690" w:rsidRPr="0016313A" w:rsidRDefault="00655690" w:rsidP="00323BB9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16313A">
              <w:rPr>
                <w:rFonts w:asciiTheme="minorHAnsi" w:hAnsiTheme="minorHAnsi" w:cstheme="minorHAnsi"/>
                <w:color w:val="000000" w:themeColor="text1"/>
                <w:sz w:val="24"/>
              </w:rPr>
              <w:t>Document control , issue control and revision control</w:t>
            </w:r>
          </w:p>
          <w:p w14:paraId="24A9F55A" w14:textId="36C4CC21" w:rsidR="00655690" w:rsidRPr="0016313A" w:rsidRDefault="00655690" w:rsidP="00323BB9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16313A">
              <w:rPr>
                <w:rFonts w:asciiTheme="minorHAnsi" w:hAnsiTheme="minorHAnsi" w:cstheme="minorHAnsi"/>
                <w:color w:val="000000" w:themeColor="text1"/>
                <w:sz w:val="24"/>
              </w:rPr>
              <w:t>Check other drawings</w:t>
            </w:r>
          </w:p>
          <w:p w14:paraId="36D7D7F2" w14:textId="48EB26FA" w:rsidR="00655690" w:rsidRPr="0016313A" w:rsidRDefault="00655690" w:rsidP="00323BB9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16313A">
              <w:rPr>
                <w:rFonts w:asciiTheme="minorHAnsi" w:hAnsiTheme="minorHAnsi" w:cstheme="minorHAnsi"/>
                <w:color w:val="000000" w:themeColor="text1"/>
                <w:sz w:val="24"/>
              </w:rPr>
              <w:lastRenderedPageBreak/>
              <w:t>Responsibility for high accuracy and accurate interpretation of all relevant drawings and documentation</w:t>
            </w:r>
          </w:p>
          <w:p w14:paraId="004318E5" w14:textId="2E3F6C36" w:rsidR="00B75857" w:rsidRPr="0016313A" w:rsidRDefault="00B75857" w:rsidP="00323BB9">
            <w:pPr>
              <w:pStyle w:val="ListParagraph"/>
              <w:numPr>
                <w:ilvl w:val="0"/>
                <w:numId w:val="10"/>
              </w:numPr>
              <w:ind w:left="608" w:hanging="425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16313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Compare and pickup variations and identify changes to tender scope </w:t>
            </w:r>
          </w:p>
          <w:p w14:paraId="4E26DE7F" w14:textId="77777777" w:rsidR="002748B0" w:rsidRDefault="002748B0" w:rsidP="002748B0">
            <w:pPr>
              <w:rPr>
                <w:rFonts w:cstheme="minorHAnsi"/>
                <w:sz w:val="24"/>
              </w:rPr>
            </w:pPr>
          </w:p>
          <w:p w14:paraId="42A2A2D7" w14:textId="744DF648" w:rsidR="00F21704" w:rsidRPr="00987E0B" w:rsidRDefault="00987E0B" w:rsidP="00987E0B">
            <w:pPr>
              <w:tabs>
                <w:tab w:val="left" w:pos="2820"/>
              </w:tabs>
              <w:rPr>
                <w:lang w:val="de-DE" w:eastAsia="ja-JP" w:bidi="fa-IR"/>
              </w:rPr>
            </w:pPr>
            <w:r>
              <w:rPr>
                <w:lang w:val="de-DE" w:eastAsia="ja-JP" w:bidi="fa-IR"/>
              </w:rPr>
              <w:tab/>
            </w:r>
          </w:p>
        </w:tc>
      </w:tr>
      <w:tr w:rsidR="00416E72" w14:paraId="7CEA77D8" w14:textId="77777777" w:rsidTr="00482AF2">
        <w:trPr>
          <w:trHeight w:val="6911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3EF95A0E" w14:textId="2801175C" w:rsidR="00416E72" w:rsidRDefault="00416E72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Person Specification:</w:t>
            </w:r>
          </w:p>
          <w:p w14:paraId="4CE9FA70" w14:textId="77777777" w:rsidR="00416E72" w:rsidRDefault="00416E72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0C8E5461" w14:textId="41E7CE00" w:rsidR="00416E72" w:rsidRPr="00B07764" w:rsidRDefault="00416E72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B07764">
              <w:rPr>
                <w:rFonts w:asciiTheme="minorHAnsi" w:hAnsiTheme="minorHAnsi" w:cstheme="minorHAnsi"/>
                <w:b/>
              </w:rPr>
              <w:t>Qualifications:</w:t>
            </w:r>
          </w:p>
          <w:p w14:paraId="74D6B6A8" w14:textId="7A665DB6" w:rsidR="00416E72" w:rsidRDefault="008C67D1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16313A">
              <w:rPr>
                <w:rFonts w:asciiTheme="minorHAnsi" w:hAnsiTheme="minorHAnsi" w:cstheme="minorHAnsi"/>
                <w:i/>
              </w:rPr>
              <w:t>Essential:</w:t>
            </w:r>
            <w:r w:rsidR="00B84580">
              <w:rPr>
                <w:rFonts w:asciiTheme="minorHAnsi" w:hAnsiTheme="minorHAnsi" w:cstheme="minorHAnsi"/>
              </w:rPr>
              <w:t xml:space="preserve"> A Certificate or diploma in drafting, computer drawing or equivalent</w:t>
            </w:r>
          </w:p>
          <w:p w14:paraId="6BD79EA9" w14:textId="2382BB84" w:rsidR="00CE2916" w:rsidRDefault="00CE2916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16313A">
              <w:rPr>
                <w:rFonts w:asciiTheme="minorHAnsi" w:hAnsiTheme="minorHAnsi" w:cstheme="minorHAnsi"/>
                <w:i/>
              </w:rPr>
              <w:t>Desirable: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84580" w:rsidRPr="00B07764">
              <w:rPr>
                <w:rFonts w:asciiTheme="minorHAnsi" w:hAnsiTheme="minorHAnsi" w:cstheme="minorHAnsi"/>
              </w:rPr>
              <w:t>A</w:t>
            </w:r>
            <w:r w:rsidR="00B84580">
              <w:rPr>
                <w:rFonts w:asciiTheme="minorHAnsi" w:hAnsiTheme="minorHAnsi" w:cstheme="minorHAnsi"/>
              </w:rPr>
              <w:t xml:space="preserve"> teritary qualification in engineering/drafting or similar</w:t>
            </w:r>
          </w:p>
          <w:p w14:paraId="71F09B7C" w14:textId="6793BD6E" w:rsidR="00416E72" w:rsidRDefault="00416E72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63063CFF" w14:textId="77777777" w:rsidR="00416E72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  <w:b/>
              </w:rPr>
              <w:t>Work Experience</w:t>
            </w:r>
            <w:r w:rsidRPr="00416E72">
              <w:rPr>
                <w:rFonts w:asciiTheme="minorHAnsi" w:hAnsiTheme="minorHAnsi" w:cstheme="minorHAnsi"/>
              </w:rPr>
              <w:t xml:space="preserve"> </w:t>
            </w:r>
          </w:p>
          <w:p w14:paraId="3766EA7F" w14:textId="5227206B" w:rsidR="00416E72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16313A">
              <w:rPr>
                <w:rFonts w:asciiTheme="minorHAnsi" w:hAnsiTheme="minorHAnsi" w:cstheme="minorHAnsi"/>
                <w:i/>
              </w:rPr>
              <w:t>Esse</w:t>
            </w:r>
            <w:r w:rsidR="00DD68A2" w:rsidRPr="0016313A">
              <w:rPr>
                <w:rFonts w:asciiTheme="minorHAnsi" w:hAnsiTheme="minorHAnsi" w:cstheme="minorHAnsi"/>
                <w:i/>
              </w:rPr>
              <w:t>ntial:</w:t>
            </w:r>
            <w:r w:rsidR="00DD68A2">
              <w:rPr>
                <w:rFonts w:asciiTheme="minorHAnsi" w:hAnsiTheme="minorHAnsi" w:cstheme="minorHAnsi"/>
              </w:rPr>
              <w:t xml:space="preserve"> Three years experience using Tekla (or </w:t>
            </w:r>
            <w:r w:rsidR="00C57DFE">
              <w:rPr>
                <w:rFonts w:asciiTheme="minorHAnsi" w:hAnsiTheme="minorHAnsi" w:cstheme="minorHAnsi"/>
              </w:rPr>
              <w:t xml:space="preserve">similar </w:t>
            </w:r>
            <w:r w:rsidR="00DD68A2">
              <w:rPr>
                <w:rFonts w:asciiTheme="minorHAnsi" w:hAnsiTheme="minorHAnsi" w:cstheme="minorHAnsi"/>
              </w:rPr>
              <w:t>software)</w:t>
            </w:r>
          </w:p>
          <w:p w14:paraId="421389AE" w14:textId="376B9FCC" w:rsidR="00B75857" w:rsidRPr="0016313A" w:rsidRDefault="00B75857" w:rsidP="00F21704">
            <w:pPr>
              <w:pStyle w:val="Standard"/>
              <w:rPr>
                <w:rFonts w:asciiTheme="minorHAnsi" w:hAnsiTheme="minorHAnsi" w:cstheme="minorHAnsi"/>
                <w:color w:val="000000" w:themeColor="text1"/>
              </w:rPr>
            </w:pPr>
            <w:r w:rsidRPr="0016313A">
              <w:rPr>
                <w:rFonts w:asciiTheme="minorHAnsi" w:hAnsiTheme="minorHAnsi" w:cstheme="minorHAnsi"/>
                <w:color w:val="000000" w:themeColor="text1"/>
              </w:rPr>
              <w:t>Un</w:t>
            </w:r>
            <w:r w:rsidR="0016313A">
              <w:rPr>
                <w:rFonts w:asciiTheme="minorHAnsi" w:hAnsiTheme="minorHAnsi" w:cstheme="minorHAnsi"/>
                <w:color w:val="000000" w:themeColor="text1"/>
              </w:rPr>
              <w:t>de</w:t>
            </w:r>
            <w:r w:rsidRPr="0016313A">
              <w:rPr>
                <w:rFonts w:asciiTheme="minorHAnsi" w:hAnsiTheme="minorHAnsi" w:cstheme="minorHAnsi"/>
                <w:color w:val="000000" w:themeColor="text1"/>
              </w:rPr>
              <w:t>rstanding or min requirement (years) Document control systems</w:t>
            </w:r>
          </w:p>
          <w:p w14:paraId="3E0B0A0A" w14:textId="76855F0A" w:rsidR="00416E72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16313A">
              <w:rPr>
                <w:rFonts w:asciiTheme="minorHAnsi" w:hAnsiTheme="minorHAnsi" w:cstheme="minorHAnsi"/>
                <w:i/>
              </w:rPr>
              <w:t>Desirable:</w:t>
            </w:r>
            <w:r w:rsidRPr="00416E72">
              <w:rPr>
                <w:rFonts w:asciiTheme="minorHAnsi" w:hAnsiTheme="minorHAnsi" w:cstheme="minorHAnsi"/>
              </w:rPr>
              <w:t xml:space="preserve"> </w:t>
            </w:r>
            <w:r w:rsidR="00DD68A2">
              <w:rPr>
                <w:rFonts w:asciiTheme="minorHAnsi" w:hAnsiTheme="minorHAnsi" w:cstheme="minorHAnsi"/>
              </w:rPr>
              <w:t xml:space="preserve">Previous </w:t>
            </w:r>
            <w:r w:rsidR="009D248F">
              <w:rPr>
                <w:rFonts w:asciiTheme="minorHAnsi" w:hAnsiTheme="minorHAnsi" w:cstheme="minorHAnsi"/>
              </w:rPr>
              <w:t>experience in the concrete precast industry</w:t>
            </w:r>
            <w:r w:rsidR="001C03B2">
              <w:rPr>
                <w:rFonts w:asciiTheme="minorHAnsi" w:hAnsiTheme="minorHAnsi" w:cstheme="minorHAnsi"/>
              </w:rPr>
              <w:t xml:space="preserve"> or </w:t>
            </w:r>
            <w:r w:rsidR="00D9387A">
              <w:rPr>
                <w:rFonts w:asciiTheme="minorHAnsi" w:hAnsiTheme="minorHAnsi" w:cstheme="minorHAnsi"/>
              </w:rPr>
              <w:t>construction</w:t>
            </w:r>
          </w:p>
          <w:p w14:paraId="657E03C6" w14:textId="77777777" w:rsidR="00416E72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D3178A7" w14:textId="10CA203E" w:rsidR="00416E72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  <w:b/>
              </w:rPr>
              <w:t>Knowledge Required:</w:t>
            </w:r>
            <w:r w:rsidRPr="00416E72">
              <w:rPr>
                <w:rFonts w:asciiTheme="minorHAnsi" w:hAnsiTheme="minorHAnsi" w:cstheme="minorHAnsi"/>
              </w:rPr>
              <w:t xml:space="preserve"> </w:t>
            </w:r>
          </w:p>
          <w:p w14:paraId="3543B634" w14:textId="2091A906" w:rsidR="008108BF" w:rsidRPr="0016313A" w:rsidRDefault="008108BF" w:rsidP="00F21704">
            <w:pPr>
              <w:pStyle w:val="Standard"/>
              <w:rPr>
                <w:rFonts w:asciiTheme="minorHAnsi" w:hAnsiTheme="minorHAnsi" w:cstheme="minorHAnsi"/>
                <w:i/>
              </w:rPr>
            </w:pPr>
            <w:r w:rsidRPr="0016313A">
              <w:rPr>
                <w:rFonts w:asciiTheme="minorHAnsi" w:hAnsiTheme="minorHAnsi" w:cstheme="minorHAnsi"/>
                <w:i/>
              </w:rPr>
              <w:t>Essential:</w:t>
            </w:r>
          </w:p>
          <w:p w14:paraId="19BC488E" w14:textId="67381ECA" w:rsidR="00B75857" w:rsidRDefault="00B75857" w:rsidP="00B75857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311C1">
              <w:rPr>
                <w:rFonts w:asciiTheme="minorHAnsi" w:hAnsiTheme="minorHAnsi" w:cstheme="minorHAnsi"/>
              </w:rPr>
              <w:t>Experience with AutoCAD(2D &amp; 3D)/Telka</w:t>
            </w:r>
          </w:p>
          <w:p w14:paraId="5367C34D" w14:textId="24F302B9" w:rsidR="00416E72" w:rsidRDefault="00DD68A2" w:rsidP="00B75857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 knowledge of shop-detailing</w:t>
            </w:r>
          </w:p>
          <w:p w14:paraId="08BD5FE3" w14:textId="18BF72FD" w:rsidR="00DD68A2" w:rsidRDefault="00DD68A2" w:rsidP="00B75857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experience of</w:t>
            </w:r>
            <w:r w:rsidR="008108BF">
              <w:rPr>
                <w:rFonts w:asciiTheme="minorHAnsi" w:hAnsiTheme="minorHAnsi" w:cstheme="minorHAnsi"/>
              </w:rPr>
              <w:t xml:space="preserve"> Australian codes and standards</w:t>
            </w:r>
          </w:p>
          <w:p w14:paraId="1471F2AE" w14:textId="52738D2A" w:rsidR="00B75857" w:rsidRPr="0016313A" w:rsidRDefault="001311C1" w:rsidP="0016313A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and knowledge in interpreting architectual and structural drawings</w:t>
            </w:r>
          </w:p>
          <w:p w14:paraId="6FE6988B" w14:textId="739000DD" w:rsidR="00AF2BAC" w:rsidRDefault="00AF2BAC" w:rsidP="00AF2BAC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F0875D0" w14:textId="7028FFB4" w:rsidR="00AF2BAC" w:rsidRPr="0016313A" w:rsidRDefault="00AF2BAC" w:rsidP="00AF2BAC">
            <w:pPr>
              <w:pStyle w:val="Standard"/>
              <w:rPr>
                <w:rFonts w:asciiTheme="minorHAnsi" w:hAnsiTheme="minorHAnsi" w:cstheme="minorHAnsi"/>
                <w:i/>
              </w:rPr>
            </w:pPr>
            <w:r w:rsidRPr="0016313A">
              <w:rPr>
                <w:rFonts w:asciiTheme="minorHAnsi" w:hAnsiTheme="minorHAnsi" w:cstheme="minorHAnsi"/>
                <w:i/>
              </w:rPr>
              <w:t>Desirable:</w:t>
            </w:r>
          </w:p>
          <w:p w14:paraId="48BF43E1" w14:textId="0E02F4E3" w:rsidR="00B75857" w:rsidRPr="0016313A" w:rsidRDefault="0016313A" w:rsidP="00B75857">
            <w:pPr>
              <w:pStyle w:val="Standard"/>
              <w:ind w:left="7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Add i</w:t>
            </w:r>
            <w:r w:rsidRPr="0016313A">
              <w:rPr>
                <w:rFonts w:asciiTheme="minorHAnsi" w:hAnsiTheme="minorHAnsi" w:cstheme="minorHAnsi"/>
                <w:color w:val="FF0000"/>
              </w:rPr>
              <w:t xml:space="preserve">f </w:t>
            </w:r>
            <w:r>
              <w:rPr>
                <w:rFonts w:asciiTheme="minorHAnsi" w:hAnsiTheme="minorHAnsi" w:cstheme="minorHAnsi"/>
                <w:color w:val="FF0000"/>
              </w:rPr>
              <w:t>available</w:t>
            </w:r>
          </w:p>
          <w:p w14:paraId="4CA76F1E" w14:textId="77777777" w:rsidR="0016313A" w:rsidRPr="00B75857" w:rsidRDefault="0016313A" w:rsidP="00B75857">
            <w:pPr>
              <w:pStyle w:val="Standard"/>
              <w:ind w:left="720"/>
              <w:rPr>
                <w:rFonts w:asciiTheme="minorHAnsi" w:hAnsiTheme="minorHAnsi" w:cstheme="minorHAnsi"/>
              </w:rPr>
            </w:pPr>
          </w:p>
          <w:p w14:paraId="4FEFFF7E" w14:textId="77777777" w:rsidR="00416E72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  <w:b/>
              </w:rPr>
              <w:t>Personal / life Skills</w:t>
            </w:r>
            <w:r w:rsidRPr="00416E72">
              <w:rPr>
                <w:rFonts w:asciiTheme="minorHAnsi" w:hAnsiTheme="minorHAnsi" w:cstheme="minorHAnsi"/>
              </w:rPr>
              <w:t xml:space="preserve"> </w:t>
            </w:r>
          </w:p>
          <w:p w14:paraId="175E8AF9" w14:textId="77777777" w:rsidR="00416E72" w:rsidRPr="0016313A" w:rsidRDefault="00416E72" w:rsidP="00F21704">
            <w:pPr>
              <w:pStyle w:val="Standard"/>
              <w:rPr>
                <w:rFonts w:asciiTheme="minorHAnsi" w:hAnsiTheme="minorHAnsi" w:cstheme="minorHAnsi"/>
                <w:i/>
              </w:rPr>
            </w:pPr>
            <w:r w:rsidRPr="0016313A">
              <w:rPr>
                <w:rFonts w:asciiTheme="minorHAnsi" w:hAnsiTheme="minorHAnsi" w:cstheme="minorHAnsi"/>
                <w:i/>
              </w:rPr>
              <w:t xml:space="preserve">Essential: </w:t>
            </w:r>
          </w:p>
          <w:p w14:paraId="498D7481" w14:textId="65A65969" w:rsidR="00B75857" w:rsidRPr="00B75857" w:rsidRDefault="00B75857" w:rsidP="00B75857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Excellent written and verbal communication skills</w:t>
            </w:r>
          </w:p>
          <w:p w14:paraId="4AC2A24B" w14:textId="6B0F6B1F" w:rsidR="00043621" w:rsidRDefault="007D6F42" w:rsidP="00B75857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Strong time m</w:t>
            </w:r>
            <w:r w:rsidR="00DD68A2">
              <w:rPr>
                <w:rFonts w:asciiTheme="minorHAnsi" w:hAnsiTheme="minorHAnsi" w:cstheme="minorHAnsi"/>
              </w:rPr>
              <w:t xml:space="preserve">anagement </w:t>
            </w:r>
            <w:r>
              <w:rPr>
                <w:rFonts w:asciiTheme="minorHAnsi" w:hAnsiTheme="minorHAnsi" w:cstheme="minorHAnsi"/>
              </w:rPr>
              <w:t>s</w:t>
            </w:r>
            <w:r w:rsidR="00DD68A2">
              <w:rPr>
                <w:rFonts w:asciiTheme="minorHAnsi" w:hAnsiTheme="minorHAnsi" w:cstheme="minorHAnsi"/>
              </w:rPr>
              <w:t>kills</w:t>
            </w:r>
            <w:r>
              <w:rPr>
                <w:rFonts w:asciiTheme="minorHAnsi" w:hAnsiTheme="minorHAnsi" w:cstheme="minorHAnsi"/>
              </w:rPr>
              <w:t xml:space="preserve"> and ability to prioritise workload</w:t>
            </w:r>
          </w:p>
          <w:p w14:paraId="5F75BAD3" w14:textId="1B9945D7" w:rsidR="00416E72" w:rsidRDefault="007D6F42" w:rsidP="00B75857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Strong attention to d</w:t>
            </w:r>
            <w:r w:rsidR="00DD68A2">
              <w:rPr>
                <w:rFonts w:asciiTheme="minorHAnsi" w:hAnsiTheme="minorHAnsi" w:cstheme="minorHAnsi"/>
              </w:rPr>
              <w:t>etail</w:t>
            </w:r>
            <w:r w:rsidR="00416E72" w:rsidRPr="00416E72">
              <w:rPr>
                <w:rFonts w:asciiTheme="minorHAnsi" w:hAnsiTheme="minorHAnsi" w:cstheme="minorHAnsi"/>
              </w:rPr>
              <w:t xml:space="preserve"> </w:t>
            </w:r>
          </w:p>
          <w:p w14:paraId="3C3F22C0" w14:textId="6218F6E3" w:rsidR="00416E72" w:rsidRDefault="00416E72" w:rsidP="00B75857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</w:rPr>
              <w:t xml:space="preserve">Ability to work autonomously </w:t>
            </w:r>
          </w:p>
          <w:p w14:paraId="767BA6CE" w14:textId="1D7B8AA4" w:rsidR="00F15EF0" w:rsidRPr="00C57DFE" w:rsidRDefault="00F15EF0" w:rsidP="00B75857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Advanced computer skills</w:t>
            </w:r>
          </w:p>
          <w:p w14:paraId="50078270" w14:textId="7008E153" w:rsidR="00C57DFE" w:rsidRPr="00FE4D14" w:rsidRDefault="00416E72" w:rsidP="00B75857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3720ED">
              <w:rPr>
                <w:rFonts w:asciiTheme="minorHAnsi" w:hAnsiTheme="minorHAnsi" w:cstheme="minorHAnsi"/>
              </w:rPr>
              <w:t>Full drivers licenc</w:t>
            </w:r>
            <w:r w:rsidR="003720ED" w:rsidRPr="003720ED">
              <w:rPr>
                <w:rFonts w:asciiTheme="minorHAnsi" w:hAnsiTheme="minorHAnsi" w:cstheme="minorHAnsi"/>
              </w:rPr>
              <w:t>e</w:t>
            </w:r>
          </w:p>
          <w:p w14:paraId="4DBA3E07" w14:textId="749773E4" w:rsidR="00416E72" w:rsidRPr="00A27D28" w:rsidRDefault="003720ED" w:rsidP="003720ED">
            <w:pPr>
              <w:pStyle w:val="Standard"/>
              <w:tabs>
                <w:tab w:val="left" w:pos="691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3720ED" w14:paraId="6B0842E1" w14:textId="77777777" w:rsidTr="00482AF2">
        <w:tc>
          <w:tcPr>
            <w:tcW w:w="9923" w:type="dxa"/>
            <w:gridSpan w:val="3"/>
            <w:tcBorders>
              <w:bottom w:val="nil"/>
            </w:tcBorders>
          </w:tcPr>
          <w:p w14:paraId="722C10DF" w14:textId="77777777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3720ED">
              <w:rPr>
                <w:rFonts w:asciiTheme="minorHAnsi" w:hAnsiTheme="minorHAnsi" w:cstheme="minorHAnsi"/>
                <w:b/>
              </w:rPr>
              <w:t>Acceptance:</w:t>
            </w:r>
          </w:p>
          <w:p w14:paraId="1F49BDEF" w14:textId="71A215D2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</w:tr>
      <w:tr w:rsidR="003720ED" w14:paraId="3FFB28EA" w14:textId="454D40C3" w:rsidTr="00482AF2">
        <w:tc>
          <w:tcPr>
            <w:tcW w:w="4961" w:type="dxa"/>
            <w:gridSpan w:val="2"/>
            <w:tcBorders>
              <w:top w:val="nil"/>
              <w:right w:val="nil"/>
            </w:tcBorders>
          </w:tcPr>
          <w:p w14:paraId="45824F31" w14:textId="77777777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3720ED">
              <w:rPr>
                <w:rFonts w:asciiTheme="minorHAnsi" w:hAnsiTheme="minorHAnsi" w:cstheme="minorHAnsi"/>
              </w:rPr>
              <w:t>Signed: ……………..........………………………..</w:t>
            </w:r>
          </w:p>
          <w:p w14:paraId="27A98D2B" w14:textId="77777777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8CD617B" w14:textId="77777777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3720ED">
              <w:rPr>
                <w:rFonts w:asciiTheme="minorHAnsi" w:hAnsiTheme="minorHAnsi" w:cstheme="minorHAnsi"/>
              </w:rPr>
              <w:t>Date: …………………………..……………………</w:t>
            </w:r>
          </w:p>
          <w:p w14:paraId="15DD4908" w14:textId="77777777" w:rsidR="00287EFE" w:rsidRPr="00287EFE" w:rsidRDefault="00287EFE" w:rsidP="00F21704">
            <w:pPr>
              <w:pStyle w:val="Standard"/>
              <w:rPr>
                <w:rFonts w:asciiTheme="minorHAnsi" w:hAnsiTheme="minorHAnsi" w:cstheme="minorHAnsi"/>
                <w:b/>
                <w:sz w:val="10"/>
              </w:rPr>
            </w:pPr>
          </w:p>
          <w:p w14:paraId="27534141" w14:textId="77DAB033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3720ED">
              <w:rPr>
                <w:rFonts w:asciiTheme="minorHAnsi" w:hAnsiTheme="minorHAnsi" w:cstheme="minorHAnsi"/>
                <w:b/>
              </w:rPr>
              <w:t>Employee</w:t>
            </w:r>
            <w:r w:rsidR="00931C6F">
              <w:rPr>
                <w:rFonts w:asciiTheme="minorHAnsi" w:hAnsiTheme="minorHAnsi" w:cstheme="minorHAnsi"/>
                <w:b/>
              </w:rPr>
              <w:t xml:space="preserve"> – (</w:t>
            </w:r>
            <w:r w:rsidR="00931C6F" w:rsidRPr="00931C6F">
              <w:rPr>
                <w:rFonts w:asciiTheme="minorHAnsi" w:hAnsiTheme="minorHAnsi" w:cstheme="minorHAnsi"/>
                <w:b/>
                <w:highlight w:val="yellow"/>
              </w:rPr>
              <w:t>Name)</w:t>
            </w:r>
          </w:p>
        </w:tc>
        <w:tc>
          <w:tcPr>
            <w:tcW w:w="4962" w:type="dxa"/>
            <w:tcBorders>
              <w:top w:val="nil"/>
              <w:left w:val="nil"/>
            </w:tcBorders>
          </w:tcPr>
          <w:p w14:paraId="12A6CAAB" w14:textId="77777777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3720ED">
              <w:rPr>
                <w:rFonts w:asciiTheme="minorHAnsi" w:hAnsiTheme="minorHAnsi" w:cstheme="minorHAnsi"/>
              </w:rPr>
              <w:t>Signed: ……………..........………………………..</w:t>
            </w:r>
          </w:p>
          <w:p w14:paraId="25956A79" w14:textId="4FC99394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32F65C4" w14:textId="4C5FD13E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3720ED">
              <w:rPr>
                <w:rFonts w:asciiTheme="minorHAnsi" w:hAnsiTheme="minorHAnsi" w:cstheme="minorHAnsi"/>
              </w:rPr>
              <w:t>Date: …………………………..……………………</w:t>
            </w:r>
          </w:p>
          <w:p w14:paraId="010ED358" w14:textId="77777777" w:rsidR="00287EFE" w:rsidRPr="00287EFE" w:rsidRDefault="00287EFE" w:rsidP="00F21704">
            <w:pPr>
              <w:pStyle w:val="Standard"/>
              <w:rPr>
                <w:rFonts w:asciiTheme="minorHAnsi" w:hAnsiTheme="minorHAnsi" w:cstheme="minorHAnsi"/>
                <w:b/>
                <w:sz w:val="10"/>
              </w:rPr>
            </w:pPr>
          </w:p>
          <w:p w14:paraId="3FBA6483" w14:textId="50BC1C9C" w:rsidR="003720ED" w:rsidRPr="003720ED" w:rsidRDefault="003720ED" w:rsidP="00287EFE">
            <w:pPr>
              <w:pStyle w:val="Standard"/>
              <w:spacing w:after="240"/>
              <w:rPr>
                <w:rFonts w:asciiTheme="minorHAnsi" w:hAnsiTheme="minorHAnsi" w:cstheme="minorHAnsi"/>
                <w:b/>
              </w:rPr>
            </w:pPr>
            <w:r w:rsidRPr="003720ED">
              <w:rPr>
                <w:rFonts w:asciiTheme="minorHAnsi" w:hAnsiTheme="minorHAnsi" w:cstheme="minorHAnsi"/>
                <w:b/>
              </w:rPr>
              <w:t>Manager</w:t>
            </w:r>
            <w:r w:rsidR="00287EFE">
              <w:rPr>
                <w:rFonts w:asciiTheme="minorHAnsi" w:hAnsiTheme="minorHAnsi" w:cstheme="minorHAnsi"/>
                <w:b/>
              </w:rPr>
              <w:t xml:space="preserve"> – </w:t>
            </w:r>
            <w:r w:rsidR="00471B60" w:rsidRPr="00471B60">
              <w:rPr>
                <w:rFonts w:asciiTheme="minorHAnsi" w:hAnsiTheme="minorHAnsi" w:cstheme="minorHAnsi"/>
                <w:b/>
                <w:highlight w:val="yellow"/>
              </w:rPr>
              <w:t>(Company Name)</w:t>
            </w:r>
          </w:p>
        </w:tc>
      </w:tr>
    </w:tbl>
    <w:p w14:paraId="64895FAD" w14:textId="7FCE952E" w:rsidR="00F21704" w:rsidRDefault="00F21704" w:rsidP="00582828"/>
    <w:p w14:paraId="270FFC27" w14:textId="77777777" w:rsidR="00F21704" w:rsidRPr="00A27D28" w:rsidRDefault="00F21704" w:rsidP="00F21704">
      <w:pPr>
        <w:pStyle w:val="Standard"/>
        <w:rPr>
          <w:rFonts w:asciiTheme="minorHAnsi" w:hAnsiTheme="minorHAnsi" w:cstheme="minorHAnsi"/>
        </w:rPr>
      </w:pPr>
    </w:p>
    <w:p w14:paraId="5F3F8844" w14:textId="77777777" w:rsidR="00F21704" w:rsidRPr="009E07CF" w:rsidRDefault="00F21704" w:rsidP="00582828"/>
    <w:sectPr w:rsidR="00F21704" w:rsidRPr="009E07CF" w:rsidSect="00582828">
      <w:headerReference w:type="default" r:id="rId8"/>
      <w:footerReference w:type="default" r:id="rId9"/>
      <w:pgSz w:w="11906" w:h="16838" w:code="9"/>
      <w:pgMar w:top="238" w:right="249" w:bottom="249" w:left="23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DD496" w14:textId="77777777" w:rsidR="007D5578" w:rsidRDefault="007D5578" w:rsidP="00C320C3">
      <w:pPr>
        <w:spacing w:after="0" w:line="240" w:lineRule="auto"/>
      </w:pPr>
      <w:r>
        <w:separator/>
      </w:r>
    </w:p>
  </w:endnote>
  <w:endnote w:type="continuationSeparator" w:id="0">
    <w:p w14:paraId="44B770A8" w14:textId="77777777" w:rsidR="007D5578" w:rsidRDefault="007D5578" w:rsidP="00C3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E92B" w14:textId="5A92FEE8" w:rsidR="002A6A53" w:rsidRDefault="002A6A53">
    <w:pPr>
      <w:pStyle w:val="Footer"/>
    </w:pPr>
  </w:p>
  <w:p w14:paraId="47D7E0ED" w14:textId="77777777" w:rsidR="00C320C3" w:rsidRDefault="00C32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3EFEC" w14:textId="77777777" w:rsidR="007D5578" w:rsidRDefault="007D5578" w:rsidP="00C320C3">
      <w:pPr>
        <w:spacing w:after="0" w:line="240" w:lineRule="auto"/>
      </w:pPr>
      <w:r>
        <w:separator/>
      </w:r>
    </w:p>
  </w:footnote>
  <w:footnote w:type="continuationSeparator" w:id="0">
    <w:p w14:paraId="7E7DB1F6" w14:textId="77777777" w:rsidR="007D5578" w:rsidRDefault="007D5578" w:rsidP="00C3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C300" w14:textId="24A9878C" w:rsidR="0016313A" w:rsidRDefault="0016313A">
    <w:pPr>
      <w:pStyle w:val="Header"/>
    </w:pPr>
    <w:r>
      <w:rPr>
        <w:noProof/>
      </w:rPr>
      <w:drawing>
        <wp:inline distT="0" distB="0" distL="0" distR="0" wp14:anchorId="22C002AC" wp14:editId="7186BDB4">
          <wp:extent cx="1738664" cy="858644"/>
          <wp:effectExtent l="0" t="0" r="127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CIA RECRUITMENT1 blue  (1)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600" cy="86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6C1C8FF" wp14:editId="366A028C">
          <wp:extent cx="3238500" cy="10668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PCAA 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079DA0" w14:textId="77777777" w:rsidR="0016313A" w:rsidRDefault="00163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106"/>
    <w:multiLevelType w:val="hybridMultilevel"/>
    <w:tmpl w:val="1E96D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551"/>
    <w:multiLevelType w:val="hybridMultilevel"/>
    <w:tmpl w:val="E75C3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E4838"/>
    <w:multiLevelType w:val="multilevel"/>
    <w:tmpl w:val="BCC4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502F2"/>
    <w:multiLevelType w:val="hybridMultilevel"/>
    <w:tmpl w:val="74A44A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81A"/>
    <w:multiLevelType w:val="hybridMultilevel"/>
    <w:tmpl w:val="8D4AE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93A28"/>
    <w:multiLevelType w:val="multilevel"/>
    <w:tmpl w:val="B79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84B74"/>
    <w:multiLevelType w:val="multilevel"/>
    <w:tmpl w:val="BBB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F1A57"/>
    <w:multiLevelType w:val="hybridMultilevel"/>
    <w:tmpl w:val="490013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180D"/>
    <w:multiLevelType w:val="multilevel"/>
    <w:tmpl w:val="E458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63B41"/>
    <w:multiLevelType w:val="multilevel"/>
    <w:tmpl w:val="B52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942D71"/>
    <w:multiLevelType w:val="multilevel"/>
    <w:tmpl w:val="217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15CB3"/>
    <w:multiLevelType w:val="hybridMultilevel"/>
    <w:tmpl w:val="1E38CF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6B03"/>
    <w:multiLevelType w:val="hybridMultilevel"/>
    <w:tmpl w:val="4E60229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31C72"/>
    <w:multiLevelType w:val="hybridMultilevel"/>
    <w:tmpl w:val="E5C2E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E601E"/>
    <w:multiLevelType w:val="hybridMultilevel"/>
    <w:tmpl w:val="513E30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3"/>
    <w:rsid w:val="00043621"/>
    <w:rsid w:val="00053018"/>
    <w:rsid w:val="00096ED9"/>
    <w:rsid w:val="000A0271"/>
    <w:rsid w:val="000B688C"/>
    <w:rsid w:val="000C3814"/>
    <w:rsid w:val="000F61C9"/>
    <w:rsid w:val="00125AE9"/>
    <w:rsid w:val="001311C1"/>
    <w:rsid w:val="001435C7"/>
    <w:rsid w:val="00154ACC"/>
    <w:rsid w:val="0016313A"/>
    <w:rsid w:val="00185467"/>
    <w:rsid w:val="00192881"/>
    <w:rsid w:val="001A2BEE"/>
    <w:rsid w:val="001A6196"/>
    <w:rsid w:val="001C03B2"/>
    <w:rsid w:val="001F62BB"/>
    <w:rsid w:val="002020B6"/>
    <w:rsid w:val="00227487"/>
    <w:rsid w:val="00245215"/>
    <w:rsid w:val="002474C4"/>
    <w:rsid w:val="002748B0"/>
    <w:rsid w:val="00277F8D"/>
    <w:rsid w:val="0028282C"/>
    <w:rsid w:val="00287EFE"/>
    <w:rsid w:val="002A6A53"/>
    <w:rsid w:val="002C513F"/>
    <w:rsid w:val="002E49C3"/>
    <w:rsid w:val="002E6431"/>
    <w:rsid w:val="00323BB9"/>
    <w:rsid w:val="003642C4"/>
    <w:rsid w:val="003720ED"/>
    <w:rsid w:val="003813ED"/>
    <w:rsid w:val="003E0333"/>
    <w:rsid w:val="003E5318"/>
    <w:rsid w:val="003E713A"/>
    <w:rsid w:val="003F7452"/>
    <w:rsid w:val="00416E72"/>
    <w:rsid w:val="004463A7"/>
    <w:rsid w:val="00471B60"/>
    <w:rsid w:val="00475F91"/>
    <w:rsid w:val="00482AF2"/>
    <w:rsid w:val="00484877"/>
    <w:rsid w:val="004C0671"/>
    <w:rsid w:val="005339ED"/>
    <w:rsid w:val="005411EA"/>
    <w:rsid w:val="00561B9A"/>
    <w:rsid w:val="00582828"/>
    <w:rsid w:val="00583E93"/>
    <w:rsid w:val="0059672C"/>
    <w:rsid w:val="005B1DD9"/>
    <w:rsid w:val="005F18CD"/>
    <w:rsid w:val="00626FEC"/>
    <w:rsid w:val="00655690"/>
    <w:rsid w:val="00673B48"/>
    <w:rsid w:val="006825A3"/>
    <w:rsid w:val="007231ED"/>
    <w:rsid w:val="00731F64"/>
    <w:rsid w:val="007C324F"/>
    <w:rsid w:val="007D5578"/>
    <w:rsid w:val="007D6F42"/>
    <w:rsid w:val="008108BF"/>
    <w:rsid w:val="008679D1"/>
    <w:rsid w:val="008804D9"/>
    <w:rsid w:val="00880614"/>
    <w:rsid w:val="00891B7F"/>
    <w:rsid w:val="008B7B14"/>
    <w:rsid w:val="008C67D1"/>
    <w:rsid w:val="008E5996"/>
    <w:rsid w:val="00911336"/>
    <w:rsid w:val="00931C6F"/>
    <w:rsid w:val="0093646C"/>
    <w:rsid w:val="009475F4"/>
    <w:rsid w:val="00967B22"/>
    <w:rsid w:val="00974C99"/>
    <w:rsid w:val="00981EE4"/>
    <w:rsid w:val="009835BA"/>
    <w:rsid w:val="0098489D"/>
    <w:rsid w:val="00987E0B"/>
    <w:rsid w:val="009A6F50"/>
    <w:rsid w:val="009D248F"/>
    <w:rsid w:val="009D53CD"/>
    <w:rsid w:val="009E0136"/>
    <w:rsid w:val="009E07CF"/>
    <w:rsid w:val="00A1105D"/>
    <w:rsid w:val="00A2248C"/>
    <w:rsid w:val="00A27D28"/>
    <w:rsid w:val="00A309FC"/>
    <w:rsid w:val="00A96880"/>
    <w:rsid w:val="00AA0912"/>
    <w:rsid w:val="00AB5EF3"/>
    <w:rsid w:val="00AF1A31"/>
    <w:rsid w:val="00AF2BAC"/>
    <w:rsid w:val="00AF4BE6"/>
    <w:rsid w:val="00B07764"/>
    <w:rsid w:val="00B62310"/>
    <w:rsid w:val="00B75857"/>
    <w:rsid w:val="00B8042F"/>
    <w:rsid w:val="00B84580"/>
    <w:rsid w:val="00BA4988"/>
    <w:rsid w:val="00C320C3"/>
    <w:rsid w:val="00C5196B"/>
    <w:rsid w:val="00C57DFE"/>
    <w:rsid w:val="00C63B4A"/>
    <w:rsid w:val="00C66A84"/>
    <w:rsid w:val="00C70EE6"/>
    <w:rsid w:val="00CE2916"/>
    <w:rsid w:val="00CF4DE0"/>
    <w:rsid w:val="00D33303"/>
    <w:rsid w:val="00D9387A"/>
    <w:rsid w:val="00D951F7"/>
    <w:rsid w:val="00DC46C0"/>
    <w:rsid w:val="00DD3B56"/>
    <w:rsid w:val="00DD68A2"/>
    <w:rsid w:val="00E30CC3"/>
    <w:rsid w:val="00E3134B"/>
    <w:rsid w:val="00E67D20"/>
    <w:rsid w:val="00F15EF0"/>
    <w:rsid w:val="00F1666A"/>
    <w:rsid w:val="00F21704"/>
    <w:rsid w:val="00F45476"/>
    <w:rsid w:val="00F64F12"/>
    <w:rsid w:val="00F72E1D"/>
    <w:rsid w:val="00F8370B"/>
    <w:rsid w:val="00FB7BC6"/>
    <w:rsid w:val="00FD5A92"/>
    <w:rsid w:val="00FE0EA6"/>
    <w:rsid w:val="00FE4998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33D75"/>
  <w15:docId w15:val="{056FC4FA-8AF5-4AF9-8DBA-8F8DAC5C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C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320C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20C3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2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0C3"/>
  </w:style>
  <w:style w:type="paragraph" w:styleId="Footer">
    <w:name w:val="footer"/>
    <w:basedOn w:val="Normal"/>
    <w:link w:val="FooterChar"/>
    <w:uiPriority w:val="99"/>
    <w:unhideWhenUsed/>
    <w:rsid w:val="00C32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0C3"/>
  </w:style>
  <w:style w:type="paragraph" w:customStyle="1" w:styleId="Standard">
    <w:name w:val="Standard"/>
    <w:rsid w:val="00E67D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leGrid">
    <w:name w:val="Table Grid"/>
    <w:basedOn w:val="TableNormal"/>
    <w:uiPriority w:val="59"/>
    <w:rsid w:val="00E3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5BA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830AA-BC99-214E-B903-D7613359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Eve Ong</cp:lastModifiedBy>
  <cp:revision>3</cp:revision>
  <cp:lastPrinted>2017-11-10T03:24:00Z</cp:lastPrinted>
  <dcterms:created xsi:type="dcterms:W3CDTF">2019-03-11T10:25:00Z</dcterms:created>
  <dcterms:modified xsi:type="dcterms:W3CDTF">2019-03-11T10:26:00Z</dcterms:modified>
</cp:coreProperties>
</file>